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1D" w:rsidRDefault="00783C0C" w:rsidP="0059081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</w:rPr>
      </w:pPr>
      <w:r w:rsidRPr="00783C0C">
        <w:rPr>
          <w:rFonts w:ascii="Arial" w:eastAsia="Times New Roman" w:hAnsi="Arial" w:cs="Arial"/>
          <w:color w:val="111111"/>
          <w:sz w:val="28"/>
          <w:szCs w:val="28"/>
        </w:rPr>
        <w:t xml:space="preserve">Муниципальное </w:t>
      </w:r>
      <w:r w:rsidR="0059081D">
        <w:rPr>
          <w:rFonts w:ascii="Arial" w:eastAsia="Times New Roman" w:hAnsi="Arial" w:cs="Arial"/>
          <w:color w:val="111111"/>
          <w:sz w:val="28"/>
          <w:szCs w:val="28"/>
        </w:rPr>
        <w:t xml:space="preserve">казенное дошкольное образовательное учреждение </w:t>
      </w:r>
      <w:proofErr w:type="spellStart"/>
      <w:r w:rsidR="0059081D">
        <w:rPr>
          <w:rFonts w:ascii="Arial" w:eastAsia="Times New Roman" w:hAnsi="Arial" w:cs="Arial"/>
          <w:color w:val="111111"/>
          <w:sz w:val="28"/>
          <w:szCs w:val="28"/>
        </w:rPr>
        <w:t>Табулгинский</w:t>
      </w:r>
      <w:proofErr w:type="spellEnd"/>
      <w:r w:rsidR="0059081D">
        <w:rPr>
          <w:rFonts w:ascii="Arial" w:eastAsia="Times New Roman" w:hAnsi="Arial" w:cs="Arial"/>
          <w:color w:val="111111"/>
          <w:sz w:val="28"/>
          <w:szCs w:val="28"/>
        </w:rPr>
        <w:t xml:space="preserve"> детский сад " Теремок"</w:t>
      </w:r>
    </w:p>
    <w:p w:rsidR="00783C0C" w:rsidRPr="00783C0C" w:rsidRDefault="0059081D" w:rsidP="0059081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Чистоозерного района Новосибирской области</w:t>
      </w:r>
    </w:p>
    <w:p w:rsidR="0059081D" w:rsidRDefault="0059081D" w:rsidP="0059081D">
      <w:pPr>
        <w:shd w:val="clear" w:color="auto" w:fill="FFFFFF"/>
        <w:spacing w:after="0" w:line="45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 </w:t>
      </w:r>
    </w:p>
    <w:p w:rsid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59081D" w:rsidRDefault="006601A9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95pt;margin-top:12.05pt;width:167.25pt;height:137.15pt;z-index:251658240" filled="f" stroked="f">
            <v:textbox style="mso-next-textbox:#_x0000_s1026">
              <w:txbxContent>
                <w:p w:rsidR="0059081D" w:rsidRPr="00C90559" w:rsidRDefault="0059081D" w:rsidP="00C90559">
                  <w:pPr>
                    <w:pStyle w:val="a5"/>
                    <w:rPr>
                      <w:sz w:val="28"/>
                      <w:szCs w:val="28"/>
                    </w:rPr>
                  </w:pPr>
                  <w:r w:rsidRPr="00C90559">
                    <w:rPr>
                      <w:sz w:val="28"/>
                      <w:szCs w:val="28"/>
                    </w:rPr>
                    <w:t xml:space="preserve">        Утверждаю</w:t>
                  </w:r>
                </w:p>
                <w:p w:rsidR="0059081D" w:rsidRDefault="0059081D" w:rsidP="00C90559">
                  <w:pPr>
                    <w:pStyle w:val="a5"/>
                    <w:rPr>
                      <w:sz w:val="28"/>
                      <w:szCs w:val="28"/>
                    </w:rPr>
                  </w:pPr>
                  <w:r w:rsidRPr="00C90559">
                    <w:rPr>
                      <w:sz w:val="28"/>
                      <w:szCs w:val="28"/>
                    </w:rPr>
                    <w:t xml:space="preserve"> Заведующая МКДОУ </w:t>
                  </w:r>
                </w:p>
                <w:p w:rsidR="00C90559" w:rsidRDefault="00C90559" w:rsidP="00C9055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Табулгинского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детского сада "Теремок"</w:t>
                  </w:r>
                </w:p>
                <w:p w:rsidR="00C90559" w:rsidRDefault="00C90559" w:rsidP="00C90559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 </w:t>
                  </w:r>
                  <w:proofErr w:type="spellStart"/>
                  <w:r>
                    <w:rPr>
                      <w:sz w:val="28"/>
                      <w:szCs w:val="28"/>
                    </w:rPr>
                    <w:t>Сакович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  <w:p w:rsidR="00C90559" w:rsidRDefault="00C90559" w:rsidP="00C9055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Приказ№</w:t>
                  </w:r>
                  <w:proofErr w:type="spellEnd"/>
                  <w:r>
                    <w:rPr>
                      <w:sz w:val="28"/>
                      <w:szCs w:val="28"/>
                    </w:rPr>
                    <w:t>__ ____ 20___г.</w:t>
                  </w:r>
                </w:p>
                <w:p w:rsidR="00C90559" w:rsidRPr="00C90559" w:rsidRDefault="00C90559" w:rsidP="00C90559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59081D" w:rsidRPr="00C90559" w:rsidRDefault="0059081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081D" w:rsidRP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  </w:t>
      </w:r>
      <w:r w:rsidRPr="0059081D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Согласовано                                                   </w:t>
      </w:r>
    </w:p>
    <w:p w:rsidR="0059081D" w:rsidRP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 w:rsidRPr="0059081D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Решением педсовета </w:t>
      </w:r>
    </w:p>
    <w:p w:rsidR="0059081D" w:rsidRP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 w:rsidRPr="0059081D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№1</w:t>
      </w:r>
    </w:p>
    <w:p w:rsidR="0059081D" w:rsidRPr="0059081D" w:rsidRDefault="0059081D" w:rsidP="0059081D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 w:rsidRPr="0059081D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от__.__.2019г.                        </w:t>
      </w: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Кружок "Умный малыш" </w:t>
      </w:r>
    </w:p>
    <w:p w:rsidR="00783C0C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в средней группе</w:t>
      </w:r>
    </w:p>
    <w:p w:rsid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                                                           Кружок работает: вторник 15:30.</w:t>
      </w:r>
    </w:p>
    <w:p w:rsidR="00D56F2E" w:rsidRPr="00D56F2E" w:rsidRDefault="00D56F2E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                                            Воспитатель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Крикау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Надежда Викторовна.</w:t>
      </w:r>
    </w:p>
    <w:p w:rsidR="00783C0C" w:rsidRPr="00D56F2E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5C71C8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5C71C8">
        <w:rPr>
          <w:rFonts w:ascii="Arial" w:eastAsia="Times New Roman" w:hAnsi="Arial" w:cs="Arial"/>
          <w:color w:val="333333"/>
          <w:kern w:val="36"/>
          <w:sz w:val="28"/>
          <w:szCs w:val="28"/>
        </w:rPr>
        <w:lastRenderedPageBreak/>
        <w:t>Список де</w:t>
      </w: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тей.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1.Асадчая Настя.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2.Крикау Илья.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3.Лунёв Артем.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4.Кравцова Алина.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5.Маст Лиза.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6.Осьмихина вероника.</w:t>
      </w:r>
    </w:p>
    <w:p w:rsidR="005C71C8" w:rsidRDefault="005C71C8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7.Прокаева Таня.</w:t>
      </w:r>
    </w:p>
    <w:p w:rsidR="00EB78BA" w:rsidRPr="005C71C8" w:rsidRDefault="00EB78BA" w:rsidP="005C71C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</w:rPr>
        <w:t>8.Иващенко алина</w:t>
      </w: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C71C8" w:rsidRDefault="005C71C8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Перспективный план кружка " Умный малыш"» в средней </w:t>
      </w:r>
      <w:r w:rsidRPr="003F16A7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группе</w:t>
      </w:r>
      <w:r w:rsidRPr="003F16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.</w:t>
      </w:r>
      <w:r w:rsidRPr="003F16A7">
        <w:rPr>
          <w:rFonts w:ascii="Arial" w:eastAsia="Times New Roman" w:hAnsi="Arial" w:cs="Arial"/>
          <w:color w:val="111111"/>
          <w:sz w:val="27"/>
          <w:szCs w:val="27"/>
        </w:rPr>
        <w:br/>
      </w:r>
      <w:r w:rsidRPr="00783C0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783C0C" w:rsidRDefault="00783C0C" w:rsidP="00783C0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Руки - инструмент тонкий. Поэтому и игрушек для развития мелкой моторики ребенка потребуется много.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«Всему свое время»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- это означает, что развивающая игрушка должна появиться в детской комнате в положенный срок.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Так, с рамками-вкладышами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малыша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 можно уже знакомить в 10—12 месяцев, шнуровки он с удовольствием освоит около полутора лет, а мозаику и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пазлы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после двух.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К сожалению, сейчас все эти обучающие игрушки стоят дорого, а для полноценного развития карапуза играть в них нужно часто. Но не все так печально. Оглянитесь вокруг, и вы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найдете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немало подручных материалов, из которых можно смастерить отличные пособия для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малыша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К тому же по своим развивающим свойствам они часто превосходят покупные аналоги. Подключайте к изготовлению игрушек пап, дедушек, бабушек и других домочадцев. Тем более что мужская часть домашнего населения издавна славится инженерными задатками. Придумывайте развивающие игрушки вместе с детьми — ведь всем ребятишкам нравится быть помощниками и партнерами. А игрушка, изготовленная своими руками, обязательно станет самой любимой. Помните, что время, проведенное с </w:t>
      </w:r>
      <w:r w:rsidRPr="00783C0C">
        <w:rPr>
          <w:rFonts w:ascii="Arial" w:eastAsia="Times New Roman" w:hAnsi="Arial" w:cs="Arial"/>
          <w:bCs/>
          <w:color w:val="111111"/>
          <w:sz w:val="31"/>
        </w:rPr>
        <w:t>малышом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, никогда не бывает потраченным зря.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783C0C">
        <w:rPr>
          <w:rFonts w:ascii="Arial" w:eastAsia="Times New Roman" w:hAnsi="Arial" w:cs="Arial"/>
          <w:b/>
          <w:color w:val="111111"/>
          <w:sz w:val="31"/>
          <w:szCs w:val="31"/>
        </w:rPr>
        <w:t xml:space="preserve">Цель </w:t>
      </w:r>
      <w:r w:rsidR="00563877" w:rsidRPr="00783C0C">
        <w:rPr>
          <w:rFonts w:ascii="Arial" w:eastAsia="Times New Roman" w:hAnsi="Arial" w:cs="Arial"/>
          <w:b/>
          <w:color w:val="111111"/>
          <w:sz w:val="31"/>
          <w:szCs w:val="31"/>
        </w:rPr>
        <w:t>кружка</w:t>
      </w:r>
      <w:r w:rsidR="00FD67E1">
        <w:rPr>
          <w:rFonts w:ascii="Arial" w:eastAsia="Times New Roman" w:hAnsi="Arial" w:cs="Arial"/>
          <w:color w:val="111111"/>
          <w:sz w:val="31"/>
          <w:szCs w:val="31"/>
        </w:rPr>
        <w:t>: развивать познавательные, конструктивные, творческие и художественные способности в процессе создания образцов, используя различные материалы и техники.</w:t>
      </w:r>
    </w:p>
    <w:p w:rsidR="00A712B0" w:rsidRPr="00783C0C" w:rsidRDefault="00FD67E1" w:rsidP="00A712B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</w:rPr>
      </w:pPr>
      <w:r w:rsidRPr="00783C0C">
        <w:rPr>
          <w:rFonts w:ascii="Arial" w:eastAsia="Times New Roman" w:hAnsi="Arial" w:cs="Arial"/>
          <w:b/>
          <w:color w:val="111111"/>
          <w:sz w:val="31"/>
          <w:szCs w:val="31"/>
        </w:rPr>
        <w:t>Задачи</w:t>
      </w:r>
      <w:r w:rsidR="00563877" w:rsidRPr="00783C0C">
        <w:rPr>
          <w:rFonts w:ascii="Arial" w:eastAsia="Times New Roman" w:hAnsi="Arial" w:cs="Arial"/>
          <w:b/>
          <w:color w:val="111111"/>
          <w:sz w:val="31"/>
          <w:szCs w:val="31"/>
        </w:rPr>
        <w:t xml:space="preserve"> кружка</w:t>
      </w:r>
      <w:r w:rsidRPr="00783C0C">
        <w:rPr>
          <w:rFonts w:ascii="Arial" w:eastAsia="Times New Roman" w:hAnsi="Arial" w:cs="Arial"/>
          <w:b/>
          <w:color w:val="111111"/>
          <w:sz w:val="31"/>
          <w:szCs w:val="31"/>
        </w:rPr>
        <w:t>:</w:t>
      </w:r>
    </w:p>
    <w:p w:rsidR="00A712B0" w:rsidRPr="00A712B0" w:rsidRDefault="00FD67E1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-р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азвивать наглядно-образное и логическое мышление;</w:t>
      </w:r>
    </w:p>
    <w:p w:rsidR="00A712B0" w:rsidRPr="00A712B0" w:rsidRDefault="00FD67E1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-с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пособствовать улучшению зрительного и слухового восприятия;</w:t>
      </w:r>
    </w:p>
    <w:p w:rsidR="00A712B0" w:rsidRPr="00A712B0" w:rsidRDefault="00FD67E1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-р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азвивать воображения </w:t>
      </w:r>
      <w:r w:rsidR="00A712B0" w:rsidRPr="00783C0C">
        <w:rPr>
          <w:rFonts w:ascii="Arial" w:eastAsia="Times New Roman" w:hAnsi="Arial" w:cs="Arial"/>
          <w:bCs/>
          <w:color w:val="111111"/>
          <w:sz w:val="31"/>
        </w:rPr>
        <w:t>детей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, произвольность внимания;</w:t>
      </w:r>
    </w:p>
    <w:p w:rsidR="00A712B0" w:rsidRPr="00A712B0" w:rsidRDefault="00FD67E1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lastRenderedPageBreak/>
        <w:t>-с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оздать условия для положительной мотивации к дальнейшему процессу обучению </w:t>
      </w:r>
      <w:r w:rsidR="00A712B0" w:rsidRPr="00783C0C">
        <w:rPr>
          <w:rFonts w:ascii="Arial" w:eastAsia="Times New Roman" w:hAnsi="Arial" w:cs="Arial"/>
          <w:bCs/>
          <w:color w:val="111111"/>
          <w:sz w:val="31"/>
        </w:rPr>
        <w:t>детей</w:t>
      </w:r>
      <w:r w:rsidR="00A712B0" w:rsidRPr="00783C0C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Основная форма занятий - групповое учебное занятие, кроме этого используются нестандартные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формы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 психологическая игра, путешествие.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Методическое обеспечение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работы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-д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иагностический метод</w:t>
      </w:r>
      <w:r>
        <w:rPr>
          <w:rFonts w:ascii="Arial" w:eastAsia="Times New Roman" w:hAnsi="Arial" w:cs="Arial"/>
          <w:color w:val="111111"/>
          <w:sz w:val="31"/>
          <w:szCs w:val="31"/>
        </w:rPr>
        <w:t>;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-н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аблюдение;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-б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еседа;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</w:rPr>
        <w:t>с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казкотерапия</w:t>
      </w:r>
      <w:proofErr w:type="spellEnd"/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;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-п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сихологические игры и упражнения.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Основные принципы организации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занятий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A712B0" w:rsidRPr="00A712B0" w:rsidRDefault="00563877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в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едущим является субъект - субъективные отношения, т. е. полноценного межличностного отношения, основанного на доверии, без подозрений, неискренности, страха.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783C0C">
        <w:rPr>
          <w:rFonts w:ascii="Arial" w:eastAsia="Times New Roman" w:hAnsi="Arial" w:cs="Arial"/>
          <w:color w:val="111111"/>
          <w:sz w:val="31"/>
          <w:szCs w:val="31"/>
        </w:rPr>
        <w:t>Принципы добровольности предполагает добровольное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участие в играх и упражнениях.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Принципы активности предполагает </w:t>
      </w:r>
      <w:r w:rsidRPr="00783C0C">
        <w:rPr>
          <w:rFonts w:ascii="Arial" w:eastAsia="Times New Roman" w:hAnsi="Arial" w:cs="Arial"/>
          <w:color w:val="111111"/>
          <w:sz w:val="31"/>
          <w:szCs w:val="31"/>
        </w:rPr>
        <w:t>вовлечение </w:t>
      </w:r>
      <w:r w:rsidRPr="00783C0C">
        <w:rPr>
          <w:rFonts w:ascii="Arial" w:eastAsia="Times New Roman" w:hAnsi="Arial" w:cs="Arial"/>
          <w:bCs/>
          <w:color w:val="111111"/>
          <w:sz w:val="31"/>
        </w:rPr>
        <w:t>детей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в специально разработанные действия. Это могут быть активные игры на запоминания, внимательность, упражнения в тетради и т. д.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Ожидаемые результаты</w:t>
      </w:r>
      <w:r w:rsidR="00563877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A712B0" w:rsidRPr="00A712B0" w:rsidRDefault="00563877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д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анный систематический курс должен создать условия для развития у </w:t>
      </w:r>
      <w:r w:rsidR="00A712B0" w:rsidRPr="00783C0C">
        <w:rPr>
          <w:rFonts w:ascii="Arial" w:eastAsia="Times New Roman" w:hAnsi="Arial" w:cs="Arial"/>
          <w:bCs/>
          <w:color w:val="111111"/>
          <w:sz w:val="31"/>
        </w:rPr>
        <w:t>детей</w:t>
      </w:r>
      <w:r w:rsidR="00FD67E1">
        <w:rPr>
          <w:rFonts w:ascii="Arial" w:eastAsia="Times New Roman" w:hAnsi="Arial" w:cs="Arial"/>
          <w:b/>
          <w:bCs/>
          <w:color w:val="111111"/>
          <w:sz w:val="31"/>
        </w:rPr>
        <w:t xml:space="preserve"> 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познавательных интересов. Вызвать у него чувство уверенности в своих силах, в возможностях своего интеллекта. Предполагается становление у </w:t>
      </w:r>
      <w:r w:rsidR="00A712B0" w:rsidRPr="00783C0C">
        <w:rPr>
          <w:rFonts w:ascii="Arial" w:eastAsia="Times New Roman" w:hAnsi="Arial" w:cs="Arial"/>
          <w:bCs/>
          <w:color w:val="111111"/>
          <w:sz w:val="31"/>
        </w:rPr>
        <w:t>детей</w:t>
      </w:r>
      <w:r w:rsidR="00A712B0" w:rsidRPr="00783C0C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развитых форм самосознания и самоконтроля, исчезновение боязни ошибочных шагов, снижение тревожности и необоснованных беспокойств.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В результате обучения в </w:t>
      </w:r>
      <w:r w:rsidRPr="00783C0C">
        <w:rPr>
          <w:rFonts w:ascii="Arial" w:eastAsia="Times New Roman" w:hAnsi="Arial" w:cs="Arial"/>
          <w:bCs/>
          <w:color w:val="111111"/>
          <w:sz w:val="31"/>
        </w:rPr>
        <w:t>кружке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 w:rsidRPr="00A712B0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Умный малыш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дети должны получить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знания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о материалах, инструментах; о правилах безопасности труда и личной гигиены при обработке различных материалов;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lastRenderedPageBreak/>
        <w:t>• о месте и роли декоративно- прикладного искусства в жизни человека;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о видах декоративно- прикладного искусства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• в области композиции, формообразовании,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цветоведения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;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об особенностях лепных игрушек;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о способах аппликации в народном искусстве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(ткань, бумага, кожа, солома</w:t>
      </w:r>
      <w:r w:rsidR="00563877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).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умения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работать нужными инструментами и приспособлениями;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последовательно вести работу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(замысел, эскиз, выбор материала)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• применять разные формы лепки;</w:t>
      </w: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63877" w:rsidRDefault="00563877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5C71C8" w:rsidRDefault="005C71C8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ПЕРСПЕКТИВНЫЙ ПЛАН РАБОТЫ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КРУЖКА </w:t>
      </w:r>
      <w:r w:rsidR="00783C0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на 2019-2020 учебный год.</w:t>
      </w:r>
    </w:p>
    <w:p w:rsidR="00665EFD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СЕНТЯБРЬ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«Созрели яблочки в саду»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Развивающая игра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«Гречневые гравюры»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3.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Конструирование в технике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«оригами»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«Грибочки в лукошке»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(коллективная работа)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4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Аппликация из природного материала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(листья)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«Рыбка»</w:t>
      </w: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665EFD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ОКТЯБРЬ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 xml:space="preserve"> 1.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Развивающая игра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«макаронные аппликации»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proofErr w:type="spellStart"/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Фоторамка</w:t>
      </w:r>
      <w:proofErr w:type="spellEnd"/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</w:p>
    <w:p w:rsidR="00A712B0" w:rsidRPr="00A712B0" w:rsidRDefault="00665EFD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«Грибок»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3.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Рисование ватными палочками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«Клубника»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4.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Техника работы с мятой бумагой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«Ёжик»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НОЯБРЬ 1</w:t>
      </w:r>
    </w:p>
    <w:p w:rsidR="00665EFD" w:rsidRDefault="00665EFD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 xml:space="preserve">Развивающая книжка своими 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руками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(рисуем,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 xml:space="preserve"> 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клеим,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 xml:space="preserve"> 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вырезаем)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</w:p>
    <w:p w:rsidR="00665EFD" w:rsidRDefault="00665EFD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Цвета</w:t>
      </w:r>
    </w:p>
    <w:p w:rsidR="00665EFD" w:rsidRDefault="00A712B0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Геометрические фигуры</w:t>
      </w:r>
    </w:p>
    <w:p w:rsidR="00665EFD" w:rsidRDefault="00294C39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3.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Животные</w:t>
      </w:r>
    </w:p>
    <w:p w:rsidR="00A712B0" w:rsidRPr="00A712B0" w:rsidRDefault="00294C39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4.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Времена года</w:t>
      </w:r>
    </w:p>
    <w:p w:rsidR="00665EFD" w:rsidRDefault="00665EFD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665EFD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ДЕКАБРЬ </w:t>
      </w:r>
    </w:p>
    <w:p w:rsidR="00A712B0" w:rsidRPr="00A712B0" w:rsidRDefault="00665EFD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>
        <w:rPr>
          <w:rFonts w:ascii="Arial" w:eastAsia="Times New Roman" w:hAnsi="Arial" w:cs="Arial"/>
          <w:color w:val="111111"/>
          <w:sz w:val="31"/>
          <w:szCs w:val="31"/>
        </w:rPr>
        <w:t xml:space="preserve"> Развивающее занятие р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исуем ватными палочками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«Снежок»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«Снеговик»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3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Аппликация из бумажных кусочков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«Ёлочка»</w:t>
      </w:r>
    </w:p>
    <w:p w:rsidR="00665EFD" w:rsidRDefault="00A712B0" w:rsidP="00665E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4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Мозаика из кусочков бумаги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«Снежинка»</w:t>
      </w: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665EFD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ЯНВАРЬ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Рваная аппликация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«Рождественская свеча»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2.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«Зайчик»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3.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Конструирование из бросового материала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(спич. короб)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«Санки»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4.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>Картина из бумажных комочков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«Медвежонок»</w:t>
      </w:r>
    </w:p>
    <w:p w:rsidR="003A5DFC" w:rsidRDefault="003A5DFC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ФЕВРАЛЬ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294C39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Поделка из пуговиц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«Звезда»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2.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Мозаика из бумаги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«Кораблик»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lastRenderedPageBreak/>
        <w:t>3.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Игрушка из диска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«Рыбка»</w:t>
      </w: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4.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Поделки из одноразовых тарелок </w:t>
      </w:r>
      <w:r w:rsidR="003A5DF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«К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олобок</w:t>
      </w:r>
      <w:r w:rsidR="003A5DF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"</w:t>
      </w: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МАРТ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Конструирование в тех. Оригами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«Цветок для мамы»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«Ваза для цветов»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3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Конструирование из природ. материала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«Веточки с листочками»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4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Поделки с прищепками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«Солнышко»</w:t>
      </w:r>
    </w:p>
    <w:p w:rsidR="00294C39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АПРЕЛЬ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«Птичка»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Конструирование из бросового материала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«Домик для гномика»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4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Поделки с прищепками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«Птичка»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5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Поделки из дисков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«Веер»</w:t>
      </w:r>
    </w:p>
    <w:p w:rsidR="003A5DFC" w:rsidRPr="00A712B0" w:rsidRDefault="003A5DFC" w:rsidP="003A5D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МАЙ 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«Ёжик»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2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Поделки с прищепками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«Цветы»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3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Аппликация из бумажных комочков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«Ромашка»</w:t>
      </w:r>
    </w:p>
    <w:p w:rsidR="00A712B0" w:rsidRPr="00A712B0" w:rsidRDefault="00294C39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>
        <w:rPr>
          <w:rFonts w:ascii="Arial" w:eastAsia="Times New Roman" w:hAnsi="Arial" w:cs="Arial"/>
          <w:color w:val="111111"/>
          <w:sz w:val="31"/>
          <w:szCs w:val="31"/>
        </w:rPr>
        <w:t>4</w:t>
      </w:r>
      <w:r w:rsidR="003A5DFC">
        <w:rPr>
          <w:rFonts w:ascii="Arial" w:eastAsia="Times New Roman" w:hAnsi="Arial" w:cs="Arial"/>
          <w:color w:val="111111"/>
          <w:sz w:val="31"/>
          <w:szCs w:val="31"/>
        </w:rPr>
        <w:t>.</w:t>
      </w:r>
      <w:r w:rsidR="00A712B0"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 Игрушка из ваты и пуговиц </w:t>
      </w:r>
      <w:r w:rsidR="00A712B0"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«Зайчик»</w:t>
      </w: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3A5DFC" w:rsidRDefault="003A5DFC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Список использованной литературы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1. Поделки из мятой бумаги». Садилова Л. А.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2. 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«Волшебные полоски»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Петрова И. М.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lastRenderedPageBreak/>
        <w:t>3. 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«Оригами для самых маленьких»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Соколова С. В.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4. 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«Детское творческое конструирование»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Парамонова Л. А.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5. 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«Аппликация в детском саду»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Малышева А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Н. ; Ермолаева Н. В.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6. 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proofErr w:type="spellStart"/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Пластилинография</w:t>
      </w:r>
      <w:proofErr w:type="spellEnd"/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 xml:space="preserve"> -Детский дизайн 3»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. Давыдова Г. Н.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7. Гавурина, С. Н. Рисуй и запоминай. Тренируем память [Текст] / С. Н. Гавурина. - Ярославль, 2006.</w:t>
      </w:r>
    </w:p>
    <w:p w:rsidR="00A712B0" w:rsidRPr="00A712B0" w:rsidRDefault="00A712B0" w:rsidP="00A712B0">
      <w:pPr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8. Завязки, О. В. Память. Запоминаем и воспроизводим [Текст] / О. В. Завязки. - Можайск, 2005.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9. Козырева, Л. М. Как стать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внимательным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(4 -5 лет)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[Текст] / Л. М. Козырева. - Ярославль, 2000.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10.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Кутявина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, И. Г. Тесты для </w:t>
      </w:r>
      <w:r w:rsidRPr="00A712B0">
        <w:rPr>
          <w:rFonts w:ascii="Arial" w:eastAsia="Times New Roman" w:hAnsi="Arial" w:cs="Arial"/>
          <w:b/>
          <w:bCs/>
          <w:color w:val="111111"/>
          <w:sz w:val="31"/>
        </w:rPr>
        <w:t>детей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: [Текст] / И. Г.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Кутявина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. - Москва, 2006.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11.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Кутявина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, И. Г. Я готовлюсь к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школе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: [Текст] / И. Г.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Кутявина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. - Москва, 2006.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>12. Савенков, А. И. Развитие логического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мышления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(4 -5 лет)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 [Текст] / А. И. Савенков. - Ярославль, 2004.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13.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, О. Г.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Внимание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(4 -5 лет)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 [Текст] / О. Г.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. - Москва, 2000.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14.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, О. Г.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Мышление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(4 -5 лет)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 [Текст] / О. Г.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. - Москва, 2000.</w:t>
      </w:r>
    </w:p>
    <w:p w:rsidR="00A712B0" w:rsidRPr="00A712B0" w:rsidRDefault="00A712B0" w:rsidP="00A712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15.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, О. Г. </w:t>
      </w:r>
      <w:r w:rsidRPr="00A712B0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Память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>: </w:t>
      </w:r>
      <w:r w:rsidRPr="00A712B0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(4 -5 лет)</w:t>
      </w:r>
      <w:r w:rsidRPr="00A712B0">
        <w:rPr>
          <w:rFonts w:ascii="Arial" w:eastAsia="Times New Roman" w:hAnsi="Arial" w:cs="Arial"/>
          <w:color w:val="111111"/>
          <w:sz w:val="31"/>
          <w:szCs w:val="31"/>
        </w:rPr>
        <w:t xml:space="preserve"> [Текст] / О. Г. </w:t>
      </w:r>
      <w:proofErr w:type="spellStart"/>
      <w:r w:rsidRPr="00A712B0">
        <w:rPr>
          <w:rFonts w:ascii="Arial" w:eastAsia="Times New Roman" w:hAnsi="Arial" w:cs="Arial"/>
          <w:color w:val="111111"/>
          <w:sz w:val="31"/>
          <w:szCs w:val="31"/>
        </w:rPr>
        <w:t>Святкова</w:t>
      </w:r>
      <w:proofErr w:type="spellEnd"/>
      <w:r w:rsidRPr="00A712B0">
        <w:rPr>
          <w:rFonts w:ascii="Arial" w:eastAsia="Times New Roman" w:hAnsi="Arial" w:cs="Arial"/>
          <w:color w:val="111111"/>
          <w:sz w:val="31"/>
          <w:szCs w:val="31"/>
        </w:rPr>
        <w:t>. - Москва, 2000.</w:t>
      </w:r>
    </w:p>
    <w:p w:rsidR="00125864" w:rsidRDefault="00125864"/>
    <w:sectPr w:rsidR="00125864" w:rsidSect="00783C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A712B0"/>
    <w:rsid w:val="00035ECC"/>
    <w:rsid w:val="0009714F"/>
    <w:rsid w:val="00125864"/>
    <w:rsid w:val="00294C39"/>
    <w:rsid w:val="003A5DFC"/>
    <w:rsid w:val="0047287E"/>
    <w:rsid w:val="00563877"/>
    <w:rsid w:val="0059081D"/>
    <w:rsid w:val="005C71C8"/>
    <w:rsid w:val="00616204"/>
    <w:rsid w:val="006601A9"/>
    <w:rsid w:val="00665EFD"/>
    <w:rsid w:val="00783C0C"/>
    <w:rsid w:val="008330E6"/>
    <w:rsid w:val="00A712B0"/>
    <w:rsid w:val="00B86A14"/>
    <w:rsid w:val="00C90559"/>
    <w:rsid w:val="00D563A4"/>
    <w:rsid w:val="00D56F2E"/>
    <w:rsid w:val="00EB78BA"/>
    <w:rsid w:val="00FD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CC"/>
  </w:style>
  <w:style w:type="paragraph" w:styleId="1">
    <w:name w:val="heading 1"/>
    <w:basedOn w:val="a"/>
    <w:link w:val="10"/>
    <w:uiPriority w:val="9"/>
    <w:qFormat/>
    <w:rsid w:val="00A7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7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12B0"/>
    <w:rPr>
      <w:b/>
      <w:bCs/>
    </w:rPr>
  </w:style>
  <w:style w:type="paragraph" w:styleId="a5">
    <w:name w:val="No Spacing"/>
    <w:uiPriority w:val="1"/>
    <w:qFormat/>
    <w:rsid w:val="00C90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2019-08-08T08:21:00Z</dcterms:created>
  <dcterms:modified xsi:type="dcterms:W3CDTF">2019-10-02T07:39:00Z</dcterms:modified>
</cp:coreProperties>
</file>